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38F" w:rsidRDefault="00C5638F" w:rsidP="00C5638F">
      <w:pPr>
        <w:shd w:val="clear" w:color="auto" w:fill="FFFFFF"/>
        <w:spacing w:after="0" w:line="240" w:lineRule="auto"/>
        <w:ind w:left="360"/>
        <w:jc w:val="center"/>
        <w:rPr>
          <w:rFonts w:ascii="Arial" w:eastAsia="Times New Roman" w:hAnsi="Arial" w:cs="Arial"/>
          <w:b/>
          <w:bCs/>
          <w:spacing w:val="-3"/>
        </w:rPr>
      </w:pPr>
      <w:r>
        <w:rPr>
          <w:rFonts w:ascii="Arial" w:eastAsia="Times New Roman" w:hAnsi="Arial" w:cs="Arial"/>
          <w:b/>
          <w:bCs/>
          <w:spacing w:val="-3"/>
        </w:rPr>
        <w:t>Condiții pentru recomandarea dispozitivului medical</w:t>
      </w:r>
    </w:p>
    <w:p w:rsidR="00121FC1" w:rsidRPr="00121FC1" w:rsidRDefault="00121FC1" w:rsidP="00C5638F">
      <w:pPr>
        <w:shd w:val="clear" w:color="auto" w:fill="FFFFFF"/>
        <w:spacing w:after="0" w:line="240" w:lineRule="auto"/>
        <w:ind w:left="360"/>
        <w:jc w:val="center"/>
        <w:rPr>
          <w:rFonts w:ascii="Arial" w:eastAsia="Times New Roman" w:hAnsi="Arial" w:cs="Arial"/>
          <w:sz w:val="20"/>
          <w:szCs w:val="20"/>
          <w:lang w:val="en-US"/>
        </w:rPr>
      </w:pPr>
      <w:r w:rsidRPr="00121FC1">
        <w:rPr>
          <w:rFonts w:ascii="Arial" w:eastAsia="Times New Roman" w:hAnsi="Arial" w:cs="Arial"/>
          <w:b/>
          <w:bCs/>
          <w:spacing w:val="-3"/>
        </w:rPr>
        <w:t>aparat deventila</w:t>
      </w:r>
      <w:r w:rsidRPr="00121FC1">
        <w:rPr>
          <w:rFonts w:ascii="Arial" w:eastAsia="Times New Roman" w:hAnsi="Arial" w:cs="Times New Roman"/>
          <w:b/>
          <w:bCs/>
          <w:spacing w:val="-3"/>
        </w:rPr>
        <w:t>ţ</w:t>
      </w:r>
      <w:r w:rsidRPr="00121FC1">
        <w:rPr>
          <w:rFonts w:ascii="Arial" w:eastAsia="Times New Roman" w:hAnsi="Arial" w:cs="Arial"/>
          <w:b/>
          <w:bCs/>
          <w:spacing w:val="-3"/>
        </w:rPr>
        <w:t>ie noninvaziv</w:t>
      </w:r>
      <w:r w:rsidRPr="00121FC1">
        <w:rPr>
          <w:rFonts w:ascii="Arial" w:eastAsia="Times New Roman" w:hAnsi="Arial" w:cs="Times New Roman"/>
          <w:b/>
          <w:bCs/>
          <w:spacing w:val="-3"/>
        </w:rPr>
        <w:t>ă</w:t>
      </w:r>
    </w:p>
    <w:p w:rsidR="00121FC1" w:rsidRPr="00121FC1" w:rsidRDefault="00121FC1" w:rsidP="00121FC1">
      <w:pPr>
        <w:widowControl w:val="0"/>
        <w:shd w:val="clear" w:color="auto" w:fill="FFFFFF"/>
        <w:tabs>
          <w:tab w:val="left" w:leader="dot" w:pos="9096"/>
        </w:tabs>
        <w:autoSpaceDE w:val="0"/>
        <w:autoSpaceDN w:val="0"/>
        <w:adjustRightInd w:val="0"/>
        <w:spacing w:before="446" w:after="0" w:line="240" w:lineRule="auto"/>
        <w:rPr>
          <w:rFonts w:ascii="Arial" w:eastAsia="Times New Roman" w:hAnsi="Arial" w:cs="Arial"/>
          <w:sz w:val="20"/>
          <w:szCs w:val="20"/>
          <w:lang w:val="en-US"/>
        </w:rPr>
      </w:pPr>
      <w:r w:rsidRPr="00121FC1">
        <w:rPr>
          <w:rFonts w:ascii="Arial" w:eastAsia="Times New Roman" w:hAnsi="Arial" w:cs="Arial"/>
          <w:spacing w:val="-5"/>
        </w:rPr>
        <w:t xml:space="preserve">ASIGURAT: Nume-Prenume </w:t>
      </w:r>
      <w:r w:rsidRPr="00121FC1">
        <w:rPr>
          <w:rFonts w:ascii="Arial" w:eastAsia="Times New Roman" w:hAnsi="Arial" w:cs="Arial"/>
        </w:rPr>
        <w:tab/>
      </w:r>
    </w:p>
    <w:p w:rsidR="00121FC1" w:rsidRPr="0072155D" w:rsidRDefault="00121FC1" w:rsidP="00121FC1">
      <w:pPr>
        <w:widowControl w:val="0"/>
        <w:shd w:val="clear" w:color="auto" w:fill="FFFFFF"/>
        <w:tabs>
          <w:tab w:val="left" w:leader="dot" w:pos="9086"/>
        </w:tabs>
        <w:autoSpaceDE w:val="0"/>
        <w:autoSpaceDN w:val="0"/>
        <w:adjustRightInd w:val="0"/>
        <w:spacing w:before="206" w:after="0" w:line="240" w:lineRule="auto"/>
        <w:rPr>
          <w:rFonts w:ascii="Arial" w:eastAsia="Times New Roman" w:hAnsi="Arial" w:cs="Arial"/>
        </w:rPr>
      </w:pPr>
      <w:r w:rsidRPr="00121FC1">
        <w:rPr>
          <w:rFonts w:ascii="Arial" w:eastAsia="Times New Roman" w:hAnsi="Arial" w:cs="Arial"/>
          <w:spacing w:val="-6"/>
        </w:rPr>
        <w:t xml:space="preserve">CNP </w:t>
      </w:r>
      <w:r w:rsidRPr="0072155D">
        <w:rPr>
          <w:rFonts w:ascii="Arial" w:eastAsia="Times New Roman" w:hAnsi="Arial" w:cs="Arial"/>
        </w:rPr>
        <w:tab/>
      </w:r>
    </w:p>
    <w:p w:rsidR="0072155D" w:rsidRDefault="0072155D" w:rsidP="0072155D">
      <w:pPr>
        <w:spacing w:after="0" w:line="240" w:lineRule="auto"/>
        <w:jc w:val="both"/>
        <w:rPr>
          <w:rFonts w:ascii="Times New Roman" w:eastAsia="Calibri" w:hAnsi="Times New Roman" w:cs="Times New Roman"/>
          <w:sz w:val="24"/>
          <w:szCs w:val="24"/>
        </w:rPr>
      </w:pPr>
    </w:p>
    <w:p w:rsidR="0072155D" w:rsidRPr="00F0138C" w:rsidRDefault="0072155D" w:rsidP="007215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72155D">
        <w:rPr>
          <w:rFonts w:ascii="Times New Roman" w:eastAsia="Calibri" w:hAnsi="Times New Roman" w:cs="Times New Roman"/>
          <w:b/>
          <w:sz w:val="24"/>
          <w:szCs w:val="24"/>
        </w:rPr>
        <w:t>Boala toracică restrictivă şi boala neuromusculară</w:t>
      </w:r>
      <w:r w:rsidRPr="0072155D">
        <w:rPr>
          <w:rFonts w:ascii="Times New Roman" w:eastAsia="Calibri" w:hAnsi="Times New Roman" w:cs="Times New Roman"/>
          <w:sz w:val="24"/>
          <w:szCs w:val="24"/>
        </w:rPr>
        <w:t>, alături</w:t>
      </w:r>
      <w:r w:rsidRPr="00F0138C">
        <w:rPr>
          <w:rFonts w:ascii="Times New Roman" w:eastAsia="Calibri" w:hAnsi="Times New Roman" w:cs="Times New Roman"/>
          <w:sz w:val="24"/>
          <w:szCs w:val="24"/>
        </w:rPr>
        <w:t xml:space="preserve"> de simptomele de insuficienţă respiratorie şi alterarea calităţii vieţii, trebuie îndeplinit cel puţin unul dintre criteriile de mai jos:</w:t>
      </w:r>
    </w:p>
    <w:p w:rsidR="0072155D" w:rsidRDefault="0072155D" w:rsidP="0072155D">
      <w:pPr>
        <w:pStyle w:val="ListParagraph"/>
        <w:numPr>
          <w:ilvl w:val="0"/>
          <w:numId w:val="12"/>
        </w:numPr>
        <w:spacing w:after="0" w:line="240" w:lineRule="auto"/>
        <w:jc w:val="both"/>
        <w:rPr>
          <w:rFonts w:ascii="Times New Roman" w:eastAsia="Calibri" w:hAnsi="Times New Roman" w:cs="Times New Roman"/>
          <w:sz w:val="24"/>
          <w:szCs w:val="24"/>
        </w:rPr>
      </w:pPr>
      <w:r w:rsidRPr="0072155D">
        <w:rPr>
          <w:rFonts w:ascii="Times New Roman" w:eastAsia="Calibri" w:hAnsi="Times New Roman" w:cs="Times New Roman"/>
          <w:sz w:val="24"/>
          <w:szCs w:val="24"/>
        </w:rPr>
        <w:t>hipercapnie cronică diurnă cu PaCO2 &gt;/= 45 mm Hg,</w:t>
      </w:r>
    </w:p>
    <w:p w:rsidR="0072155D" w:rsidRPr="0072155D" w:rsidRDefault="0072155D" w:rsidP="0072155D">
      <w:pPr>
        <w:pStyle w:val="ListParagraph"/>
        <w:numPr>
          <w:ilvl w:val="0"/>
          <w:numId w:val="12"/>
        </w:numPr>
        <w:spacing w:after="0" w:line="240" w:lineRule="auto"/>
        <w:jc w:val="both"/>
        <w:rPr>
          <w:rFonts w:ascii="Times New Roman" w:eastAsia="Calibri" w:hAnsi="Times New Roman" w:cs="Times New Roman"/>
          <w:sz w:val="24"/>
          <w:szCs w:val="24"/>
        </w:rPr>
      </w:pPr>
      <w:r w:rsidRPr="0072155D">
        <w:rPr>
          <w:rFonts w:ascii="Times New Roman" w:eastAsia="Calibri" w:hAnsi="Times New Roman" w:cs="Times New Roman"/>
          <w:sz w:val="24"/>
          <w:szCs w:val="24"/>
        </w:rPr>
        <w:t>hipercapnie nocturnă cu PaCO2 &gt;/= 50 mm Hg, demonstrată prin analiza gazelor sanguine imediat după momentul trezirii;</w:t>
      </w:r>
    </w:p>
    <w:p w:rsidR="0072155D" w:rsidRPr="0072155D" w:rsidRDefault="0072155D" w:rsidP="0072155D">
      <w:pPr>
        <w:pStyle w:val="ListParagraph"/>
        <w:numPr>
          <w:ilvl w:val="0"/>
          <w:numId w:val="12"/>
        </w:numPr>
        <w:spacing w:after="0" w:line="240" w:lineRule="auto"/>
        <w:jc w:val="both"/>
        <w:rPr>
          <w:rFonts w:ascii="Times New Roman" w:eastAsia="Calibri" w:hAnsi="Times New Roman" w:cs="Times New Roman"/>
          <w:sz w:val="24"/>
          <w:szCs w:val="24"/>
        </w:rPr>
      </w:pPr>
      <w:r w:rsidRPr="0072155D">
        <w:rPr>
          <w:rFonts w:ascii="Times New Roman" w:eastAsia="Calibri" w:hAnsi="Times New Roman" w:cs="Times New Roman"/>
          <w:sz w:val="24"/>
          <w:szCs w:val="24"/>
        </w:rPr>
        <w:t>normocapnie diurnă cu creşterea nivelului PTCO2 cu &gt;/= 10 mm Hg pe timp de noapte, comparativ cu valoarea diurnă, demonstrată prin capnometrie transcutanată sau respiratorie.</w:t>
      </w:r>
    </w:p>
    <w:p w:rsidR="0072155D" w:rsidRPr="00F0138C" w:rsidRDefault="0072155D" w:rsidP="007215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72155D">
        <w:rPr>
          <w:rFonts w:ascii="Times New Roman" w:eastAsia="Calibri" w:hAnsi="Times New Roman" w:cs="Times New Roman"/>
          <w:b/>
          <w:sz w:val="24"/>
          <w:szCs w:val="24"/>
        </w:rPr>
        <w:t>Fibroza chistică,</w:t>
      </w:r>
      <w:r w:rsidRPr="00F0138C">
        <w:rPr>
          <w:rFonts w:ascii="Times New Roman" w:eastAsia="Calibri" w:hAnsi="Times New Roman" w:cs="Times New Roman"/>
          <w:sz w:val="24"/>
          <w:szCs w:val="24"/>
        </w:rPr>
        <w:t xml:space="preserve"> alături de simptomele de insuficienţă respiratorie şi alterarea calităţii vieţii, la pacient trebuie îndeplinit cel puţin unul dintre criteriile de mai jos:</w:t>
      </w:r>
    </w:p>
    <w:p w:rsidR="0072155D" w:rsidRPr="0072155D" w:rsidRDefault="0072155D" w:rsidP="0072155D">
      <w:pPr>
        <w:pStyle w:val="ListParagraph"/>
        <w:numPr>
          <w:ilvl w:val="0"/>
          <w:numId w:val="13"/>
        </w:numPr>
        <w:spacing w:after="0" w:line="240" w:lineRule="auto"/>
        <w:jc w:val="both"/>
        <w:rPr>
          <w:rFonts w:ascii="Times New Roman" w:eastAsia="Calibri" w:hAnsi="Times New Roman" w:cs="Times New Roman"/>
          <w:sz w:val="24"/>
          <w:szCs w:val="24"/>
        </w:rPr>
      </w:pPr>
      <w:r w:rsidRPr="0072155D">
        <w:rPr>
          <w:rFonts w:ascii="Times New Roman" w:eastAsia="Calibri" w:hAnsi="Times New Roman" w:cs="Times New Roman"/>
          <w:sz w:val="24"/>
          <w:szCs w:val="24"/>
        </w:rPr>
        <w:t>hipercapnie cronică diurnă cu PaCO2 &gt;/= 60 mm Hg,</w:t>
      </w:r>
    </w:p>
    <w:p w:rsidR="0072155D" w:rsidRDefault="0072155D" w:rsidP="0072155D">
      <w:pPr>
        <w:pStyle w:val="ListParagraph"/>
        <w:numPr>
          <w:ilvl w:val="0"/>
          <w:numId w:val="13"/>
        </w:numPr>
        <w:spacing w:after="0" w:line="240" w:lineRule="auto"/>
        <w:jc w:val="both"/>
        <w:rPr>
          <w:rFonts w:ascii="Times New Roman" w:eastAsia="Calibri" w:hAnsi="Times New Roman" w:cs="Times New Roman"/>
          <w:sz w:val="24"/>
          <w:szCs w:val="24"/>
        </w:rPr>
      </w:pPr>
      <w:r w:rsidRPr="0072155D">
        <w:rPr>
          <w:rFonts w:ascii="Times New Roman" w:eastAsia="Calibri" w:hAnsi="Times New Roman" w:cs="Times New Roman"/>
          <w:sz w:val="24"/>
          <w:szCs w:val="24"/>
        </w:rPr>
        <w:t>hipercapnie nocturnă cu PaCO2 &gt;/= 65 mm Hg demonstrată prin analiza gazelor sanguine imediat după momentul trezirii,</w:t>
      </w:r>
    </w:p>
    <w:p w:rsidR="0072155D" w:rsidRDefault="0072155D" w:rsidP="0072155D">
      <w:pPr>
        <w:pStyle w:val="ListParagraph"/>
        <w:numPr>
          <w:ilvl w:val="0"/>
          <w:numId w:val="13"/>
        </w:numPr>
        <w:spacing w:after="0" w:line="240" w:lineRule="auto"/>
        <w:jc w:val="both"/>
        <w:rPr>
          <w:rFonts w:ascii="Times New Roman" w:eastAsia="Calibri" w:hAnsi="Times New Roman" w:cs="Times New Roman"/>
          <w:sz w:val="24"/>
          <w:szCs w:val="24"/>
        </w:rPr>
      </w:pPr>
      <w:r w:rsidRPr="0072155D">
        <w:rPr>
          <w:rFonts w:ascii="Times New Roman" w:eastAsia="Calibri" w:hAnsi="Times New Roman" w:cs="Times New Roman"/>
          <w:sz w:val="24"/>
          <w:szCs w:val="24"/>
        </w:rPr>
        <w:t>hipercapnie cronică diurnă cu PaCO2 &gt;/= 60 mm Hg şi creşterea nocturnă a nivelului PTCO2 cu &gt;/= 10 mm Hg pe timp de noapte, comparativ cu valoarea de la culcare, demonstrată prin capnometrie transcutanată sau respiratorie,</w:t>
      </w:r>
    </w:p>
    <w:p w:rsidR="0072155D" w:rsidRDefault="0072155D" w:rsidP="0072155D">
      <w:pPr>
        <w:pStyle w:val="ListParagraph"/>
        <w:numPr>
          <w:ilvl w:val="0"/>
          <w:numId w:val="13"/>
        </w:numPr>
        <w:spacing w:after="0" w:line="240" w:lineRule="auto"/>
        <w:jc w:val="both"/>
        <w:rPr>
          <w:rFonts w:ascii="Times New Roman" w:eastAsia="Calibri" w:hAnsi="Times New Roman" w:cs="Times New Roman"/>
          <w:sz w:val="24"/>
          <w:szCs w:val="24"/>
        </w:rPr>
      </w:pPr>
      <w:r w:rsidRPr="0072155D">
        <w:rPr>
          <w:rFonts w:ascii="Times New Roman" w:eastAsia="Calibri" w:hAnsi="Times New Roman" w:cs="Times New Roman"/>
          <w:sz w:val="24"/>
          <w:szCs w:val="24"/>
        </w:rPr>
        <w:t>hipercapnie cronică diurnă cu PaCO2 &gt;/= 55 - 60 mm Hg şi cel puţin 2 exacerbări acute cu acidoză respiratorie care au necesitat spitalizare în ultimele 12 luni,</w:t>
      </w:r>
    </w:p>
    <w:p w:rsidR="0072155D" w:rsidRPr="0072155D" w:rsidRDefault="0072155D" w:rsidP="0072155D">
      <w:pPr>
        <w:pStyle w:val="ListParagraph"/>
        <w:numPr>
          <w:ilvl w:val="0"/>
          <w:numId w:val="13"/>
        </w:numPr>
        <w:spacing w:after="0" w:line="240" w:lineRule="auto"/>
        <w:jc w:val="both"/>
        <w:rPr>
          <w:rFonts w:ascii="Times New Roman" w:eastAsia="Calibri" w:hAnsi="Times New Roman" w:cs="Times New Roman"/>
          <w:sz w:val="24"/>
          <w:szCs w:val="24"/>
        </w:rPr>
      </w:pPr>
      <w:r w:rsidRPr="0072155D">
        <w:rPr>
          <w:rFonts w:ascii="Times New Roman" w:eastAsia="Calibri" w:hAnsi="Times New Roman" w:cs="Times New Roman"/>
          <w:sz w:val="24"/>
          <w:szCs w:val="24"/>
        </w:rPr>
        <w:t>ca urmare directă a unei exacerbări acute care necesită ventilaţie invazivă sau neinvazivă, dacă valoarea PaCO2 &gt; 55 mm Hg persistă chiar şi după stabilizarea stării.</w:t>
      </w:r>
    </w:p>
    <w:p w:rsidR="0072155D" w:rsidRDefault="0072155D" w:rsidP="007215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72155D">
        <w:rPr>
          <w:rFonts w:ascii="Times New Roman" w:hAnsi="Times New Roman" w:cs="Times New Roman"/>
          <w:b/>
          <w:sz w:val="24"/>
          <w:szCs w:val="24"/>
        </w:rPr>
        <w:t>bronhopneumopatia obstructivă cronică</w:t>
      </w:r>
      <w:r w:rsidRPr="00F0138C">
        <w:rPr>
          <w:rFonts w:ascii="Times New Roman" w:hAnsi="Times New Roman" w:cs="Times New Roman"/>
          <w:sz w:val="24"/>
          <w:szCs w:val="24"/>
        </w:rPr>
        <w:t xml:space="preserve">, alături de semnele de insuficiență respiratorie alterarea calității vieții, trebuie îndeplinit unul dintre următoarele criterii: </w:t>
      </w:r>
    </w:p>
    <w:p w:rsidR="0072155D" w:rsidRDefault="0072155D" w:rsidP="0072155D">
      <w:pPr>
        <w:pStyle w:val="ListParagraph"/>
        <w:numPr>
          <w:ilvl w:val="0"/>
          <w:numId w:val="14"/>
        </w:numPr>
        <w:spacing w:after="0" w:line="240" w:lineRule="auto"/>
        <w:jc w:val="both"/>
        <w:rPr>
          <w:rFonts w:ascii="Times New Roman" w:hAnsi="Times New Roman" w:cs="Times New Roman"/>
          <w:sz w:val="24"/>
          <w:szCs w:val="24"/>
        </w:rPr>
      </w:pPr>
      <w:r w:rsidRPr="0072155D">
        <w:rPr>
          <w:rFonts w:ascii="Times New Roman" w:hAnsi="Times New Roman" w:cs="Times New Roman"/>
          <w:sz w:val="24"/>
          <w:szCs w:val="24"/>
        </w:rPr>
        <w:t xml:space="preserve">PaCO2 </w:t>
      </w:r>
      <w:r w:rsidRPr="0072155D">
        <w:rPr>
          <w:sz w:val="24"/>
          <w:szCs w:val="24"/>
        </w:rPr>
        <w:t>&gt;</w:t>
      </w:r>
      <w:r w:rsidRPr="0072155D">
        <w:rPr>
          <w:rFonts w:ascii="Times New Roman" w:hAnsi="Times New Roman" w:cs="Times New Roman"/>
          <w:sz w:val="24"/>
          <w:szCs w:val="24"/>
        </w:rPr>
        <w:t xml:space="preserve"> 50 mmHg într-o perioadă stabilă</w:t>
      </w:r>
    </w:p>
    <w:p w:rsidR="0072155D" w:rsidRPr="0072155D" w:rsidRDefault="0072155D" w:rsidP="0072155D">
      <w:pPr>
        <w:pStyle w:val="ListParagraph"/>
        <w:numPr>
          <w:ilvl w:val="0"/>
          <w:numId w:val="14"/>
        </w:numPr>
        <w:spacing w:after="0" w:line="240" w:lineRule="auto"/>
        <w:jc w:val="both"/>
        <w:rPr>
          <w:rFonts w:ascii="Times New Roman" w:hAnsi="Times New Roman" w:cs="Times New Roman"/>
          <w:sz w:val="24"/>
          <w:szCs w:val="24"/>
        </w:rPr>
      </w:pPr>
      <w:r w:rsidRPr="0072155D">
        <w:rPr>
          <w:rFonts w:ascii="Times New Roman" w:hAnsi="Times New Roman" w:cs="Times New Roman"/>
          <w:sz w:val="24"/>
          <w:szCs w:val="24"/>
        </w:rPr>
        <w:t xml:space="preserve">PaCO2 </w:t>
      </w:r>
      <w:r w:rsidRPr="0072155D">
        <w:rPr>
          <w:sz w:val="24"/>
          <w:szCs w:val="24"/>
        </w:rPr>
        <w:t>&gt;</w:t>
      </w:r>
      <w:r w:rsidRPr="0072155D">
        <w:rPr>
          <w:rFonts w:ascii="Times New Roman" w:hAnsi="Times New Roman" w:cs="Times New Roman"/>
          <w:sz w:val="24"/>
          <w:szCs w:val="24"/>
        </w:rPr>
        <w:t xml:space="preserve"> 55 mmHg la externare după o exarcebare severă care a necesitat ventilație non-invazivă sau invazivă în cursul spitalizării; pacientul va fi evaluat la 3 luni de la externare pentru menținerea indicației prin criteriul precedent.</w:t>
      </w:r>
    </w:p>
    <w:p w:rsidR="0072155D" w:rsidRPr="00F0138C" w:rsidRDefault="0072155D" w:rsidP="0072155D">
      <w:pPr>
        <w:spacing w:after="0" w:line="240" w:lineRule="auto"/>
        <w:jc w:val="both"/>
        <w:rPr>
          <w:rFonts w:ascii="Times New Roman" w:eastAsia="Calibri" w:hAnsi="Times New Roman" w:cs="Times New Roman"/>
          <w:sz w:val="24"/>
          <w:szCs w:val="24"/>
        </w:rPr>
      </w:pPr>
      <w:r w:rsidRPr="00F0138C">
        <w:rPr>
          <w:rFonts w:ascii="Times New Roman" w:eastAsia="Calibri" w:hAnsi="Times New Roman" w:cs="Times New Roman"/>
          <w:sz w:val="24"/>
          <w:szCs w:val="24"/>
        </w:rPr>
        <w:t xml:space="preserve">    Durata prescripţiei este de maximum 90/91/92 de zile în funcţie de starea clinică şi evoluţia afecţiunii pentru persoanele care nu sunt încadrate în grad de handicap accentuat sau grav şi de maximum 12 luni pentru persoanele care sunt încadrate în grad de handicap accentuat sau grav, cu excepția persoanelor care sunt încadrate în grad de handicap accentuat sau grav definitiv, pentru care durata prescripției este nelimitată.</w:t>
      </w:r>
    </w:p>
    <w:p w:rsidR="0072155D" w:rsidRDefault="0072155D" w:rsidP="0072155D">
      <w:pPr>
        <w:spacing w:after="0" w:line="240" w:lineRule="auto"/>
        <w:jc w:val="both"/>
        <w:rPr>
          <w:rFonts w:ascii="Times New Roman" w:eastAsia="Calibri" w:hAnsi="Times New Roman" w:cs="Times New Roman"/>
          <w:sz w:val="24"/>
          <w:szCs w:val="24"/>
        </w:rPr>
      </w:pPr>
      <w:r w:rsidRPr="00F0138C">
        <w:rPr>
          <w:rFonts w:ascii="Times New Roman" w:eastAsia="Calibri" w:hAnsi="Times New Roman" w:cs="Times New Roman"/>
          <w:sz w:val="24"/>
          <w:szCs w:val="24"/>
        </w:rPr>
        <w:t xml:space="preserve">    Medici curanţi care fac recomandarea:</w:t>
      </w:r>
    </w:p>
    <w:p w:rsidR="0072155D" w:rsidRPr="0072155D" w:rsidRDefault="0072155D" w:rsidP="0072155D">
      <w:pPr>
        <w:pStyle w:val="ListParagraph"/>
        <w:numPr>
          <w:ilvl w:val="0"/>
          <w:numId w:val="15"/>
        </w:numPr>
        <w:spacing w:after="0" w:line="240" w:lineRule="auto"/>
        <w:jc w:val="both"/>
        <w:rPr>
          <w:rFonts w:ascii="Times New Roman" w:eastAsia="Calibri" w:hAnsi="Times New Roman" w:cs="Times New Roman"/>
          <w:sz w:val="24"/>
          <w:szCs w:val="24"/>
        </w:rPr>
      </w:pPr>
      <w:r w:rsidRPr="0072155D">
        <w:rPr>
          <w:rFonts w:ascii="Times New Roman" w:eastAsia="Calibri" w:hAnsi="Times New Roman" w:cs="Times New Roman"/>
          <w:sz w:val="24"/>
          <w:szCs w:val="24"/>
        </w:rPr>
        <w:t>medici de specialitate pneumologie,pneumologie pediatrică și pediatrie cu atestat în Managementul general, clinic şi terapeutic al tulburărilor respiratorii - Ventilaţie non-invazivă, care sunt în contract cu casele de asigurări de sănătate pentru furnizarea de servicii medicale;</w:t>
      </w:r>
    </w:p>
    <w:p w:rsidR="0072155D" w:rsidRPr="0072155D" w:rsidRDefault="0072155D" w:rsidP="0072155D">
      <w:pPr>
        <w:pStyle w:val="ListParagraph"/>
        <w:numPr>
          <w:ilvl w:val="0"/>
          <w:numId w:val="15"/>
        </w:numPr>
        <w:spacing w:after="0" w:line="240" w:lineRule="auto"/>
        <w:jc w:val="both"/>
        <w:rPr>
          <w:rFonts w:ascii="Times New Roman" w:eastAsia="Calibri" w:hAnsi="Times New Roman" w:cs="Times New Roman"/>
          <w:sz w:val="24"/>
          <w:szCs w:val="24"/>
        </w:rPr>
      </w:pPr>
      <w:r w:rsidRPr="0072155D">
        <w:rPr>
          <w:rFonts w:ascii="Times New Roman" w:eastAsia="Calibri" w:hAnsi="Times New Roman" w:cs="Times New Roman"/>
          <w:sz w:val="24"/>
          <w:szCs w:val="24"/>
        </w:rPr>
        <w:t>medici de specialitate anestezie şi terapie intensivă care sunt în contract cu casele de asigurări de sănătate pentru furnizarea de servicii medicale.</w:t>
      </w:r>
    </w:p>
    <w:p w:rsidR="00121FC1" w:rsidRDefault="00121FC1" w:rsidP="00121FC1">
      <w:pPr>
        <w:pStyle w:val="ListParagraph"/>
        <w:shd w:val="clear" w:color="auto" w:fill="FFFFFF"/>
        <w:tabs>
          <w:tab w:val="left" w:pos="5035"/>
        </w:tabs>
        <w:spacing w:before="202"/>
        <w:rPr>
          <w:spacing w:val="-4"/>
        </w:rPr>
      </w:pPr>
    </w:p>
    <w:p w:rsidR="00121FC1" w:rsidRDefault="00121FC1" w:rsidP="00121FC1">
      <w:pPr>
        <w:pStyle w:val="ListParagraph"/>
        <w:shd w:val="clear" w:color="auto" w:fill="FFFFFF"/>
        <w:tabs>
          <w:tab w:val="left" w:pos="5035"/>
        </w:tabs>
        <w:spacing w:before="202"/>
      </w:pPr>
      <w:r w:rsidRPr="00121FC1">
        <w:rPr>
          <w:spacing w:val="-4"/>
        </w:rPr>
        <w:t>Data</w:t>
      </w:r>
      <w:r>
        <w:tab/>
      </w:r>
      <w:r w:rsidRPr="00121FC1">
        <w:rPr>
          <w:spacing w:val="-3"/>
        </w:rPr>
        <w:t>Semnatura si parafa medicului prescriptor</w:t>
      </w:r>
    </w:p>
    <w:p w:rsidR="0072155D" w:rsidRDefault="00121FC1" w:rsidP="0072155D">
      <w:pPr>
        <w:pStyle w:val="ListParagraph"/>
        <w:shd w:val="clear" w:color="auto" w:fill="FFFFFF"/>
        <w:tabs>
          <w:tab w:val="left" w:leader="dot" w:pos="1430"/>
          <w:tab w:val="left" w:pos="4704"/>
          <w:tab w:val="left" w:leader="dot" w:pos="9110"/>
        </w:tabs>
        <w:spacing w:before="206"/>
      </w:pPr>
      <w:r>
        <w:tab/>
      </w:r>
      <w:r>
        <w:tab/>
      </w:r>
      <w:r>
        <w:tab/>
      </w:r>
    </w:p>
    <w:p w:rsidR="0072155D" w:rsidRDefault="0072155D" w:rsidP="0072155D">
      <w:pPr>
        <w:pStyle w:val="ListParagraph"/>
        <w:shd w:val="clear" w:color="auto" w:fill="FFFFFF"/>
        <w:tabs>
          <w:tab w:val="left" w:leader="dot" w:pos="1430"/>
          <w:tab w:val="left" w:pos="4704"/>
          <w:tab w:val="left" w:leader="dot" w:pos="9110"/>
        </w:tabs>
        <w:spacing w:before="206"/>
      </w:pPr>
    </w:p>
    <w:p w:rsidR="0072155D" w:rsidRDefault="0072155D" w:rsidP="0072155D">
      <w:pPr>
        <w:pStyle w:val="ListParagraph"/>
        <w:shd w:val="clear" w:color="auto" w:fill="FFFFFF"/>
        <w:tabs>
          <w:tab w:val="left" w:leader="dot" w:pos="1430"/>
          <w:tab w:val="left" w:pos="4704"/>
          <w:tab w:val="left" w:leader="dot" w:pos="9110"/>
        </w:tabs>
        <w:spacing w:before="206"/>
      </w:pPr>
    </w:p>
    <w:p w:rsidR="002E3F24" w:rsidRDefault="00121FC1" w:rsidP="0072155D">
      <w:pPr>
        <w:pStyle w:val="ListParagraph"/>
        <w:shd w:val="clear" w:color="auto" w:fill="FFFFFF"/>
        <w:tabs>
          <w:tab w:val="left" w:leader="dot" w:pos="1430"/>
          <w:tab w:val="left" w:pos="4704"/>
          <w:tab w:val="left" w:leader="dot" w:pos="9110"/>
        </w:tabs>
        <w:spacing w:before="206"/>
      </w:pPr>
      <w:r w:rsidRPr="00121FC1">
        <w:rPr>
          <w:spacing w:val="-4"/>
        </w:rPr>
        <w:t>Nota: se bifeaza casuta corespunzatoare parametrilor in baza carora s-a emis recomandarea</w:t>
      </w:r>
    </w:p>
    <w:sectPr w:rsidR="002E3F24" w:rsidSect="0072155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05D48"/>
    <w:multiLevelType w:val="hybridMultilevel"/>
    <w:tmpl w:val="0B1EED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500F3"/>
    <w:multiLevelType w:val="hybridMultilevel"/>
    <w:tmpl w:val="05F62ACE"/>
    <w:lvl w:ilvl="0" w:tplc="04090003">
      <w:start w:val="1"/>
      <w:numFmt w:val="bullet"/>
      <w:lvlText w:val="o"/>
      <w:lvlJc w:val="left"/>
      <w:pPr>
        <w:ind w:left="600" w:hanging="360"/>
      </w:pPr>
      <w:rPr>
        <w:rFonts w:ascii="Courier New" w:hAnsi="Courier New" w:cs="Courier New" w:hint="default"/>
      </w:rPr>
    </w:lvl>
    <w:lvl w:ilvl="1" w:tplc="1CE291AE">
      <w:numFmt w:val="bullet"/>
      <w:lvlText w:val="-"/>
      <w:lvlJc w:val="left"/>
      <w:pPr>
        <w:ind w:left="1320" w:hanging="360"/>
      </w:pPr>
      <w:rPr>
        <w:rFonts w:ascii="Times New Roman" w:eastAsiaTheme="minorHAnsi" w:hAnsi="Times New Roman" w:cs="Times New Roman"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
    <w:nsid w:val="21835251"/>
    <w:multiLevelType w:val="hybridMultilevel"/>
    <w:tmpl w:val="72C0C004"/>
    <w:lvl w:ilvl="0" w:tplc="04090003">
      <w:start w:val="1"/>
      <w:numFmt w:val="bullet"/>
      <w:lvlText w:val="o"/>
      <w:lvlJc w:val="left"/>
      <w:pPr>
        <w:ind w:left="960" w:hanging="360"/>
      </w:pPr>
      <w:rPr>
        <w:rFonts w:ascii="Courier New" w:hAnsi="Courier New" w:cs="Courier New"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nsid w:val="268754A1"/>
    <w:multiLevelType w:val="hybridMultilevel"/>
    <w:tmpl w:val="B6B4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5F364F"/>
    <w:multiLevelType w:val="multilevel"/>
    <w:tmpl w:val="55E6DE66"/>
    <w:lvl w:ilvl="0">
      <w:numFmt w:val="bullet"/>
      <w:lvlText w:val="-"/>
      <w:lvlJc w:val="left"/>
      <w:pPr>
        <w:tabs>
          <w:tab w:val="num" w:pos="0"/>
        </w:tabs>
        <w:ind w:left="660" w:hanging="360"/>
      </w:pPr>
      <w:rPr>
        <w:rFonts w:ascii="Times New Roman" w:hAnsi="Times New Roman" w:cs="Times New Roman" w:hint="default"/>
      </w:rPr>
    </w:lvl>
    <w:lvl w:ilvl="1">
      <w:start w:val="1"/>
      <w:numFmt w:val="bullet"/>
      <w:lvlText w:val="o"/>
      <w:lvlJc w:val="left"/>
      <w:pPr>
        <w:tabs>
          <w:tab w:val="num" w:pos="0"/>
        </w:tabs>
        <w:ind w:left="1380" w:hanging="360"/>
      </w:pPr>
      <w:rPr>
        <w:rFonts w:ascii="Courier New" w:hAnsi="Courier New" w:cs="Courier New" w:hint="default"/>
      </w:rPr>
    </w:lvl>
    <w:lvl w:ilvl="2">
      <w:start w:val="1"/>
      <w:numFmt w:val="bullet"/>
      <w:lvlText w:val=""/>
      <w:lvlJc w:val="left"/>
      <w:pPr>
        <w:tabs>
          <w:tab w:val="num" w:pos="0"/>
        </w:tabs>
        <w:ind w:left="2100" w:hanging="360"/>
      </w:pPr>
      <w:rPr>
        <w:rFonts w:ascii="Wingdings" w:hAnsi="Wingdings" w:cs="Wingdings" w:hint="default"/>
      </w:rPr>
    </w:lvl>
    <w:lvl w:ilvl="3">
      <w:start w:val="1"/>
      <w:numFmt w:val="bullet"/>
      <w:lvlText w:val=""/>
      <w:lvlJc w:val="left"/>
      <w:pPr>
        <w:tabs>
          <w:tab w:val="num" w:pos="0"/>
        </w:tabs>
        <w:ind w:left="2820" w:hanging="360"/>
      </w:pPr>
      <w:rPr>
        <w:rFonts w:ascii="Symbol" w:hAnsi="Symbol" w:cs="Symbol" w:hint="default"/>
      </w:rPr>
    </w:lvl>
    <w:lvl w:ilvl="4">
      <w:start w:val="1"/>
      <w:numFmt w:val="bullet"/>
      <w:lvlText w:val="o"/>
      <w:lvlJc w:val="left"/>
      <w:pPr>
        <w:tabs>
          <w:tab w:val="num" w:pos="0"/>
        </w:tabs>
        <w:ind w:left="3540" w:hanging="360"/>
      </w:pPr>
      <w:rPr>
        <w:rFonts w:ascii="Courier New" w:hAnsi="Courier New" w:cs="Courier New" w:hint="default"/>
      </w:rPr>
    </w:lvl>
    <w:lvl w:ilvl="5">
      <w:start w:val="1"/>
      <w:numFmt w:val="bullet"/>
      <w:lvlText w:val=""/>
      <w:lvlJc w:val="left"/>
      <w:pPr>
        <w:tabs>
          <w:tab w:val="num" w:pos="0"/>
        </w:tabs>
        <w:ind w:left="4260" w:hanging="360"/>
      </w:pPr>
      <w:rPr>
        <w:rFonts w:ascii="Wingdings" w:hAnsi="Wingdings" w:cs="Wingdings" w:hint="default"/>
      </w:rPr>
    </w:lvl>
    <w:lvl w:ilvl="6">
      <w:start w:val="1"/>
      <w:numFmt w:val="bullet"/>
      <w:lvlText w:val=""/>
      <w:lvlJc w:val="left"/>
      <w:pPr>
        <w:tabs>
          <w:tab w:val="num" w:pos="0"/>
        </w:tabs>
        <w:ind w:left="4980" w:hanging="360"/>
      </w:pPr>
      <w:rPr>
        <w:rFonts w:ascii="Symbol" w:hAnsi="Symbol" w:cs="Symbol" w:hint="default"/>
      </w:rPr>
    </w:lvl>
    <w:lvl w:ilvl="7">
      <w:start w:val="1"/>
      <w:numFmt w:val="bullet"/>
      <w:lvlText w:val="o"/>
      <w:lvlJc w:val="left"/>
      <w:pPr>
        <w:tabs>
          <w:tab w:val="num" w:pos="0"/>
        </w:tabs>
        <w:ind w:left="5700" w:hanging="360"/>
      </w:pPr>
      <w:rPr>
        <w:rFonts w:ascii="Courier New" w:hAnsi="Courier New" w:cs="Courier New" w:hint="default"/>
      </w:rPr>
    </w:lvl>
    <w:lvl w:ilvl="8">
      <w:start w:val="1"/>
      <w:numFmt w:val="bullet"/>
      <w:lvlText w:val=""/>
      <w:lvlJc w:val="left"/>
      <w:pPr>
        <w:tabs>
          <w:tab w:val="num" w:pos="0"/>
        </w:tabs>
        <w:ind w:left="6420" w:hanging="360"/>
      </w:pPr>
      <w:rPr>
        <w:rFonts w:ascii="Wingdings" w:hAnsi="Wingdings" w:cs="Wingdings" w:hint="default"/>
      </w:rPr>
    </w:lvl>
  </w:abstractNum>
  <w:abstractNum w:abstractNumId="5">
    <w:nsid w:val="30030E45"/>
    <w:multiLevelType w:val="hybridMultilevel"/>
    <w:tmpl w:val="0B40DC48"/>
    <w:lvl w:ilvl="0" w:tplc="04090003">
      <w:start w:val="1"/>
      <w:numFmt w:val="bullet"/>
      <w:lvlText w:val="o"/>
      <w:lvlJc w:val="left"/>
      <w:pPr>
        <w:ind w:left="960" w:hanging="360"/>
      </w:pPr>
      <w:rPr>
        <w:rFonts w:ascii="Courier New" w:hAnsi="Courier New" w:cs="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nsid w:val="39996CE5"/>
    <w:multiLevelType w:val="hybridMultilevel"/>
    <w:tmpl w:val="A2C2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184AE6"/>
    <w:multiLevelType w:val="hybridMultilevel"/>
    <w:tmpl w:val="3B4679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CD7704"/>
    <w:multiLevelType w:val="hybridMultilevel"/>
    <w:tmpl w:val="32765C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E826A2"/>
    <w:multiLevelType w:val="hybridMultilevel"/>
    <w:tmpl w:val="FB50C3B0"/>
    <w:lvl w:ilvl="0" w:tplc="A48CF80E">
      <w:numFmt w:val="bullet"/>
      <w:lvlText w:val="-"/>
      <w:lvlJc w:val="left"/>
      <w:pPr>
        <w:ind w:left="600" w:hanging="360"/>
      </w:pPr>
      <w:rPr>
        <w:rFonts w:ascii="Times New Roman" w:eastAsiaTheme="minorHAnsi"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0">
    <w:nsid w:val="70984B77"/>
    <w:multiLevelType w:val="hybridMultilevel"/>
    <w:tmpl w:val="DA6854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E122BA"/>
    <w:multiLevelType w:val="hybridMultilevel"/>
    <w:tmpl w:val="ECB0A5E2"/>
    <w:lvl w:ilvl="0" w:tplc="04090003">
      <w:start w:val="1"/>
      <w:numFmt w:val="bullet"/>
      <w:lvlText w:val="o"/>
      <w:lvlJc w:val="left"/>
      <w:pPr>
        <w:ind w:left="960" w:hanging="360"/>
      </w:pPr>
      <w:rPr>
        <w:rFonts w:ascii="Courier New" w:hAnsi="Courier New" w:cs="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
    <w:nsid w:val="7B3C7F1F"/>
    <w:multiLevelType w:val="hybridMultilevel"/>
    <w:tmpl w:val="1E32D85C"/>
    <w:lvl w:ilvl="0" w:tplc="04090003">
      <w:start w:val="1"/>
      <w:numFmt w:val="bullet"/>
      <w:lvlText w:val="o"/>
      <w:lvlJc w:val="left"/>
      <w:pPr>
        <w:ind w:left="960" w:hanging="360"/>
      </w:pPr>
      <w:rPr>
        <w:rFonts w:ascii="Courier New" w:hAnsi="Courier New" w:cs="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nsid w:val="7C714864"/>
    <w:multiLevelType w:val="hybridMultilevel"/>
    <w:tmpl w:val="63705974"/>
    <w:lvl w:ilvl="0" w:tplc="E73213A0">
      <w:numFmt w:val="bullet"/>
      <w:lvlText w:val="-"/>
      <w:lvlJc w:val="left"/>
      <w:pPr>
        <w:ind w:left="600" w:hanging="360"/>
      </w:pPr>
      <w:rPr>
        <w:rFonts w:ascii="Times New Roman" w:eastAsiaTheme="minorHAnsi"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4">
    <w:nsid w:val="7D544D9F"/>
    <w:multiLevelType w:val="hybridMultilevel"/>
    <w:tmpl w:val="5F92BE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5"/>
  </w:num>
  <w:num w:numId="4">
    <w:abstractNumId w:val="9"/>
  </w:num>
  <w:num w:numId="5">
    <w:abstractNumId w:val="12"/>
  </w:num>
  <w:num w:numId="6">
    <w:abstractNumId w:val="1"/>
  </w:num>
  <w:num w:numId="7">
    <w:abstractNumId w:val="2"/>
  </w:num>
  <w:num w:numId="8">
    <w:abstractNumId w:val="0"/>
  </w:num>
  <w:num w:numId="9">
    <w:abstractNumId w:val="4"/>
  </w:num>
  <w:num w:numId="10">
    <w:abstractNumId w:val="3"/>
  </w:num>
  <w:num w:numId="11">
    <w:abstractNumId w:val="6"/>
  </w:num>
  <w:num w:numId="12">
    <w:abstractNumId w:val="8"/>
  </w:num>
  <w:num w:numId="13">
    <w:abstractNumId w:val="14"/>
  </w:num>
  <w:num w:numId="14">
    <w:abstractNumId w:val="7"/>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213FA"/>
    <w:rsid w:val="00121FC1"/>
    <w:rsid w:val="002E3F24"/>
    <w:rsid w:val="004621DD"/>
    <w:rsid w:val="0072155D"/>
    <w:rsid w:val="00A83F97"/>
    <w:rsid w:val="00B213FA"/>
    <w:rsid w:val="00B61411"/>
    <w:rsid w:val="00BC6482"/>
    <w:rsid w:val="00C563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FC1"/>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FC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Cozos Rodica</dc:creator>
  <cp:keywords/>
  <dc:description/>
  <cp:lastModifiedBy>Cozos Rodica</cp:lastModifiedBy>
  <cp:revision>5</cp:revision>
  <cp:lastPrinted>2022-11-16T10:23:00Z</cp:lastPrinted>
  <dcterms:created xsi:type="dcterms:W3CDTF">2021-07-01T11:50:00Z</dcterms:created>
  <dcterms:modified xsi:type="dcterms:W3CDTF">2023-06-09T05:57:00Z</dcterms:modified>
</cp:coreProperties>
</file>